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A3A5F" w:rsidRDefault="008311CE">
      <w:pPr>
        <w:shd w:val="clear" w:color="auto" w:fill="FFFFFF"/>
        <w:spacing w:before="240" w:after="240"/>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1.</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b/>
          <w:color w:val="222222"/>
          <w:sz w:val="24"/>
          <w:szCs w:val="24"/>
        </w:rPr>
        <w:t>How would you describe the relationship between ALA and the Affiliates?  Could you discuss your ideas for helping to strengthen the bond/relationship and mutuality between ALA and Beta Phi Mu?</w:t>
      </w:r>
    </w:p>
    <w:p w14:paraId="00000002" w14:textId="77777777" w:rsidR="003A3A5F" w:rsidRDefault="008311CE">
      <w:pPr>
        <w:shd w:val="clear" w:color="auto" w:fill="FFFFFF"/>
        <w:rPr>
          <w:color w:val="222222"/>
        </w:rPr>
      </w:pPr>
      <w:r>
        <w:rPr>
          <w:color w:val="222222"/>
        </w:rPr>
        <w:t>During this campaign, I have talked with hundreds of people who</w:t>
      </w:r>
      <w:r>
        <w:rPr>
          <w:color w:val="222222"/>
        </w:rPr>
        <w:t xml:space="preserve"> are doing amazing work with each other through the various structures of the American Library Association: divisions, roundtables, sections, committees, task forces, working groups, and affiliate organizations.</w:t>
      </w:r>
    </w:p>
    <w:p w14:paraId="00000003" w14:textId="77777777" w:rsidR="003A3A5F" w:rsidRDefault="008311CE">
      <w:pPr>
        <w:shd w:val="clear" w:color="auto" w:fill="FFFFFF"/>
      </w:pPr>
      <w:r>
        <w:rPr>
          <w:color w:val="222222"/>
        </w:rPr>
        <w:t>Affiliates are an important part of ALA that</w:t>
      </w:r>
      <w:r>
        <w:rPr>
          <w:color w:val="222222"/>
        </w:rPr>
        <w:t xml:space="preserve"> expand the priorities and vision for ALA as a whole. Beta Phi Mu and organizations like it provide an important home for many ALA members, including myself, to do meaningful work alongside ALA. As president, I pledge to reach out and to listen to our affi</w:t>
      </w:r>
      <w:r>
        <w:rPr>
          <w:color w:val="222222"/>
        </w:rPr>
        <w:t xml:space="preserve">liates, just as I will with other units within ALA, making connections between the crucial work you do and related efforts across the association. </w:t>
      </w:r>
      <w:r>
        <w:t>I see a role of the ALA President to get loud and tell a better story that connects with more peopl about the</w:t>
      </w:r>
      <w:r>
        <w:t xml:space="preserve"> issues that affect library workers and the communities we serve. If elected, I look forward to learning more about the issues that matter to Beta Phi Mu and how we can work together to address these issues. </w:t>
      </w:r>
    </w:p>
    <w:p w14:paraId="00000004" w14:textId="77777777" w:rsidR="003A3A5F" w:rsidRDefault="003A3A5F"/>
    <w:p w14:paraId="00000005" w14:textId="77777777" w:rsidR="003A3A5F" w:rsidRDefault="008311CE">
      <w:pPr>
        <w:shd w:val="clear" w:color="auto" w:fill="FFFFFF"/>
        <w:spacing w:before="240" w:after="240"/>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2.</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b/>
          <w:color w:val="222222"/>
          <w:sz w:val="24"/>
          <w:szCs w:val="24"/>
        </w:rPr>
        <w:t>What can ALA do to help the Affiliat</w:t>
      </w:r>
      <w:r>
        <w:rPr>
          <w:rFonts w:ascii="Times New Roman" w:eastAsia="Times New Roman" w:hAnsi="Times New Roman" w:cs="Times New Roman"/>
          <w:b/>
          <w:color w:val="222222"/>
          <w:sz w:val="24"/>
          <w:szCs w:val="24"/>
        </w:rPr>
        <w:t>es (specifically Beta Phi Mu, an Honor Society) grow their memberships and possibly cross-promote membership and engagement between the Affiliates (Beta Phi Mu) and ALA?</w:t>
      </w:r>
    </w:p>
    <w:p w14:paraId="00000006" w14:textId="77777777" w:rsidR="003A3A5F" w:rsidRDefault="008311CE">
      <w:pPr>
        <w:rPr>
          <w:rFonts w:ascii="Times New Roman" w:eastAsia="Times New Roman" w:hAnsi="Times New Roman" w:cs="Times New Roman"/>
          <w:color w:val="222222"/>
          <w:sz w:val="24"/>
          <w:szCs w:val="24"/>
        </w:rPr>
      </w:pPr>
      <w:r>
        <w:t>ALA is its membership. The people are what make ALA viable and effective. ALA needs to</w:t>
      </w:r>
      <w:r>
        <w:t xml:space="preserve"> address our dwindling membership numbers. We need to be consistently engaged in small and large ways with listening to the library workers that make up our association and division. What do our colleagues want from professional groups like ours? What are </w:t>
      </w:r>
      <w:r>
        <w:t>we doing that works and where are we missing the mark? We need to reach out to the folks who have recently left ALA and figure out what we can do to bring them back. This is an important and difficult task. As a practitioner, scholar, and LIS professor, on</w:t>
      </w:r>
      <w:r>
        <w:t xml:space="preserve">e of my priorities will be amplifying the work Beta Phi Mu does to support LIS students and scholars as we advance knowledge in the field. </w:t>
      </w:r>
    </w:p>
    <w:p w14:paraId="00000007" w14:textId="77777777" w:rsidR="003A3A5F" w:rsidRDefault="008311CE">
      <w:pPr>
        <w:shd w:val="clear" w:color="auto" w:fill="FFFFFF"/>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b/>
          <w:color w:val="222222"/>
          <w:sz w:val="24"/>
          <w:szCs w:val="24"/>
        </w:rPr>
        <w:t>How would you address the vision for Beta Phi Mu to stay relevant within ALA, college and university chapte</w:t>
      </w:r>
      <w:r>
        <w:rPr>
          <w:rFonts w:ascii="Times New Roman" w:eastAsia="Times New Roman" w:hAnsi="Times New Roman" w:cs="Times New Roman"/>
          <w:b/>
          <w:color w:val="222222"/>
          <w:sz w:val="24"/>
          <w:szCs w:val="24"/>
        </w:rPr>
        <w:t>rs and the state library association</w:t>
      </w:r>
      <w:r>
        <w:rPr>
          <w:rFonts w:ascii="Times New Roman" w:eastAsia="Times New Roman" w:hAnsi="Times New Roman" w:cs="Times New Roman"/>
          <w:color w:val="222222"/>
          <w:sz w:val="24"/>
          <w:szCs w:val="24"/>
        </w:rPr>
        <w:t>s?</w:t>
      </w:r>
    </w:p>
    <w:p w14:paraId="00000008" w14:textId="77777777" w:rsidR="003A3A5F" w:rsidRDefault="008311CE">
      <w:r>
        <w:t>My advice as a seasoned organizer is keep the conversations going, listening 80 percent of the time and talking just 20 percent. What do LIS educators, students, and scholars want from their professional organizations</w:t>
      </w:r>
      <w:r>
        <w:t>? How does the work of our various groups connect with each other? What does Beta Phi Mu bring to the library ecosystem and how can ALA, its chapters, and our state associations contribute to those efforts? As a past recipient of a research grant from Beta</w:t>
      </w:r>
      <w:r>
        <w:t xml:space="preserve"> Phi Mu, I know how important the organization is to knowledge production in the field. If elected, I look forward to working together to advance these shared commitments.</w:t>
      </w:r>
    </w:p>
    <w:sectPr w:rsidR="003A3A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A5F"/>
    <w:rsid w:val="003A3A5F"/>
    <w:rsid w:val="0083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6F0AF-9ABF-4626-8F0E-9D85D9C3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dc:creator>
  <cp:lastModifiedBy>Romina Rodons</cp:lastModifiedBy>
  <cp:revision>2</cp:revision>
  <dcterms:created xsi:type="dcterms:W3CDTF">2022-03-28T21:55:00Z</dcterms:created>
  <dcterms:modified xsi:type="dcterms:W3CDTF">2022-03-28T21:55:00Z</dcterms:modified>
</cp:coreProperties>
</file>